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510985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510985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510985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510985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 w:rsidRPr="00510985">
        <w:rPr>
          <w:rFonts w:ascii="Times New Roman" w:hAnsi="Times New Roman" w:cs="Times New Roman"/>
          <w:sz w:val="28"/>
          <w:szCs w:val="28"/>
        </w:rPr>
        <w:t>К</w:t>
      </w:r>
      <w:r w:rsidRPr="00510985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510985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510985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510985" w:rsidRDefault="007437BB" w:rsidP="007437BB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мая</w:t>
      </w:r>
      <w:r w:rsidR="006D04F3" w:rsidRPr="00510985">
        <w:rPr>
          <w:rFonts w:ascii="Times New Roman" w:hAnsi="Times New Roman" w:cs="Times New Roman"/>
          <w:sz w:val="28"/>
          <w:szCs w:val="28"/>
        </w:rPr>
        <w:t xml:space="preserve"> 20</w:t>
      </w:r>
      <w:r w:rsidR="00166394" w:rsidRPr="00510985">
        <w:rPr>
          <w:rFonts w:ascii="Times New Roman" w:hAnsi="Times New Roman" w:cs="Times New Roman"/>
          <w:sz w:val="28"/>
          <w:szCs w:val="28"/>
        </w:rPr>
        <w:t>2</w:t>
      </w:r>
      <w:r w:rsidR="00510985" w:rsidRPr="00510985">
        <w:rPr>
          <w:rFonts w:ascii="Times New Roman" w:hAnsi="Times New Roman" w:cs="Times New Roman"/>
          <w:sz w:val="28"/>
          <w:szCs w:val="28"/>
        </w:rPr>
        <w:t>3</w:t>
      </w:r>
      <w:r w:rsidR="005525CB" w:rsidRPr="00510985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510985">
        <w:rPr>
          <w:rFonts w:ascii="Times New Roman" w:hAnsi="Times New Roman" w:cs="Times New Roman"/>
          <w:sz w:val="28"/>
          <w:szCs w:val="28"/>
        </w:rPr>
        <w:t>г.</w:t>
      </w:r>
    </w:p>
    <w:p w:rsidR="00A33315" w:rsidRPr="0051098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Pr="0051098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6545B9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45B9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6545B9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>01-1</w:t>
      </w:r>
      <w:r w:rsidR="005525CB" w:rsidRPr="006545B9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>/</w:t>
      </w:r>
      <w:r w:rsidR="00820768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7358FD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065F8A" w:rsidRPr="007358FD">
        <w:rPr>
          <w:rFonts w:ascii="Times New Roman" w:hAnsi="Times New Roman" w:cs="Times New Roman"/>
          <w:b/>
          <w:sz w:val="28"/>
          <w:szCs w:val="28"/>
        </w:rPr>
        <w:t>1</w:t>
      </w:r>
      <w:r w:rsidR="007358FD" w:rsidRPr="007358FD">
        <w:rPr>
          <w:rFonts w:ascii="Times New Roman" w:hAnsi="Times New Roman" w:cs="Times New Roman"/>
          <w:b/>
          <w:sz w:val="28"/>
          <w:szCs w:val="28"/>
        </w:rPr>
        <w:t>0 мая</w:t>
      </w:r>
      <w:r w:rsidR="0068057A" w:rsidRPr="006545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6545B9">
        <w:rPr>
          <w:rFonts w:ascii="Times New Roman" w:hAnsi="Times New Roman" w:cs="Times New Roman"/>
          <w:b/>
          <w:sz w:val="28"/>
          <w:szCs w:val="28"/>
        </w:rPr>
        <w:t>2</w:t>
      </w:r>
      <w:r w:rsidR="00510985" w:rsidRPr="006545B9">
        <w:rPr>
          <w:rFonts w:ascii="Times New Roman" w:hAnsi="Times New Roman" w:cs="Times New Roman"/>
          <w:b/>
          <w:sz w:val="28"/>
          <w:szCs w:val="28"/>
        </w:rPr>
        <w:t>3</w:t>
      </w:r>
      <w:r w:rsidR="005525CB" w:rsidRPr="006545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6545B9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6545B9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6545B9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6545B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6545B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14F72" w:rsidRPr="006545B9">
        <w:rPr>
          <w:rFonts w:ascii="Times New Roman" w:hAnsi="Times New Roman" w:cs="Times New Roman"/>
          <w:sz w:val="28"/>
          <w:szCs w:val="28"/>
        </w:rPr>
        <w:t>Курбского</w:t>
      </w:r>
      <w:r w:rsidRPr="006545B9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6545B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>за 20</w:t>
      </w:r>
      <w:r w:rsidR="001E7BFD" w:rsidRPr="006545B9">
        <w:rPr>
          <w:rFonts w:ascii="Times New Roman" w:hAnsi="Times New Roman" w:cs="Times New Roman"/>
          <w:sz w:val="28"/>
          <w:szCs w:val="28"/>
        </w:rPr>
        <w:t>2</w:t>
      </w:r>
      <w:r w:rsidR="009E671D">
        <w:rPr>
          <w:rFonts w:ascii="Times New Roman" w:hAnsi="Times New Roman" w:cs="Times New Roman"/>
          <w:sz w:val="28"/>
          <w:szCs w:val="28"/>
        </w:rPr>
        <w:t>2</w:t>
      </w:r>
      <w:r w:rsidRPr="006545B9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6545B9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cr/>
      </w:r>
      <w:r w:rsidR="003A1404" w:rsidRPr="006545B9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6545B9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6545B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6545B9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F3C6C" w:rsidRPr="006545B9">
        <w:rPr>
          <w:rFonts w:ascii="Times New Roman" w:hAnsi="Times New Roman" w:cs="Times New Roman"/>
          <w:sz w:val="28"/>
          <w:szCs w:val="28"/>
        </w:rPr>
        <w:t>Курбского</w:t>
      </w:r>
      <w:r w:rsidR="00AA54F4" w:rsidRPr="006545B9">
        <w:rPr>
          <w:rFonts w:ascii="Times New Roman" w:hAnsi="Times New Roman" w:cs="Times New Roman"/>
          <w:sz w:val="28"/>
          <w:szCs w:val="28"/>
        </w:rPr>
        <w:t xml:space="preserve"> сельского поселения по осуществлению внешнего муниципального финансового контроля в поселении на 202</w:t>
      </w:r>
      <w:r w:rsidR="009E671D">
        <w:rPr>
          <w:rFonts w:ascii="Times New Roman" w:hAnsi="Times New Roman" w:cs="Times New Roman"/>
          <w:sz w:val="28"/>
          <w:szCs w:val="28"/>
        </w:rPr>
        <w:t>3</w:t>
      </w:r>
      <w:r w:rsidR="00AA54F4" w:rsidRPr="006545B9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9E671D">
        <w:rPr>
          <w:rFonts w:ascii="Times New Roman" w:hAnsi="Times New Roman" w:cs="Times New Roman"/>
          <w:sz w:val="28"/>
          <w:szCs w:val="28"/>
        </w:rPr>
        <w:t>3</w:t>
      </w:r>
      <w:r w:rsidR="00AA54F4" w:rsidRPr="006545B9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A15ECF" w:rsidRPr="006545B9">
        <w:rPr>
          <w:rFonts w:ascii="Times New Roman" w:hAnsi="Times New Roman" w:cs="Times New Roman"/>
          <w:sz w:val="28"/>
          <w:szCs w:val="28"/>
        </w:rPr>
        <w:t>№</w:t>
      </w:r>
      <w:r w:rsidR="009E671D">
        <w:rPr>
          <w:rFonts w:ascii="Times New Roman" w:hAnsi="Times New Roman" w:cs="Times New Roman"/>
          <w:sz w:val="28"/>
          <w:szCs w:val="28"/>
        </w:rPr>
        <w:t xml:space="preserve"> </w:t>
      </w:r>
      <w:r w:rsidR="00A15ECF" w:rsidRPr="006545B9">
        <w:rPr>
          <w:rFonts w:ascii="Times New Roman" w:hAnsi="Times New Roman" w:cs="Times New Roman"/>
          <w:sz w:val="28"/>
          <w:szCs w:val="28"/>
        </w:rPr>
        <w:t xml:space="preserve">6 от </w:t>
      </w:r>
      <w:r w:rsidR="009E671D">
        <w:rPr>
          <w:rFonts w:ascii="Times New Roman" w:hAnsi="Times New Roman" w:cs="Times New Roman"/>
          <w:sz w:val="28"/>
          <w:szCs w:val="28"/>
        </w:rPr>
        <w:t>13</w:t>
      </w:r>
      <w:r w:rsidR="00A15ECF" w:rsidRPr="006545B9">
        <w:rPr>
          <w:rFonts w:ascii="Times New Roman" w:hAnsi="Times New Roman" w:cs="Times New Roman"/>
          <w:sz w:val="28"/>
          <w:szCs w:val="28"/>
        </w:rPr>
        <w:t>.0</w:t>
      </w:r>
      <w:r w:rsidR="009E671D">
        <w:rPr>
          <w:rFonts w:ascii="Times New Roman" w:hAnsi="Times New Roman" w:cs="Times New Roman"/>
          <w:sz w:val="28"/>
          <w:szCs w:val="28"/>
        </w:rPr>
        <w:t>3</w:t>
      </w:r>
      <w:r w:rsidR="00A15ECF" w:rsidRPr="006545B9">
        <w:rPr>
          <w:rFonts w:ascii="Times New Roman" w:hAnsi="Times New Roman" w:cs="Times New Roman"/>
          <w:sz w:val="28"/>
          <w:szCs w:val="28"/>
        </w:rPr>
        <w:t>.202</w:t>
      </w:r>
      <w:r w:rsidR="009E671D">
        <w:rPr>
          <w:rFonts w:ascii="Times New Roman" w:hAnsi="Times New Roman" w:cs="Times New Roman"/>
          <w:sz w:val="28"/>
          <w:szCs w:val="28"/>
        </w:rPr>
        <w:t>3</w:t>
      </w:r>
      <w:r w:rsidR="00A15ECF" w:rsidRPr="006545B9">
        <w:rPr>
          <w:rFonts w:ascii="Times New Roman" w:hAnsi="Times New Roman" w:cs="Times New Roman"/>
          <w:sz w:val="28"/>
          <w:szCs w:val="28"/>
        </w:rPr>
        <w:t xml:space="preserve"> г</w:t>
      </w:r>
      <w:r w:rsidR="000122C3" w:rsidRPr="006545B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6545B9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Курбского сельского поселения Ярославского муниципального района Ярославской области от 2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>7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>1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 xml:space="preserve"> 44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«О бюджете Курбского сельского поселения на 202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>4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годов» (с изменениями), выявление возможных нарушений, недостатков и их последствий</w:t>
      </w:r>
      <w:r w:rsidR="00303E55" w:rsidRPr="006545B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6545B9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9E671D" w:rsidRPr="009E67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225A27" w:rsidRPr="009E671D">
        <w:rPr>
          <w:rFonts w:ascii="Times New Roman" w:eastAsia="Times New Roman" w:hAnsi="Times New Roman" w:cs="Times New Roman"/>
          <w:sz w:val="28"/>
          <w:szCs w:val="28"/>
        </w:rPr>
        <w:t>0</w:t>
      </w:r>
      <w:r w:rsidR="009E671D" w:rsidRPr="009E671D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225A27" w:rsidRPr="009E671D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9E671D" w:rsidRPr="009E671D">
        <w:rPr>
          <w:rFonts w:ascii="Times New Roman" w:eastAsia="Times New Roman" w:hAnsi="Times New Roman" w:cs="Times New Roman"/>
          <w:sz w:val="28"/>
          <w:szCs w:val="28"/>
        </w:rPr>
        <w:t>3</w:t>
      </w:r>
      <w:r w:rsidR="00A15ECF" w:rsidRPr="006545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6545B9">
        <w:rPr>
          <w:rFonts w:ascii="Times New Roman" w:eastAsia="Times New Roman" w:hAnsi="Times New Roman" w:cs="Times New Roman"/>
          <w:sz w:val="28"/>
          <w:szCs w:val="28"/>
        </w:rPr>
        <w:t>г.</w:t>
      </w:r>
      <w:r w:rsidR="009E671D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20768">
        <w:rPr>
          <w:rFonts w:ascii="Times New Roman" w:eastAsia="Times New Roman" w:hAnsi="Times New Roman" w:cs="Times New Roman"/>
          <w:sz w:val="28"/>
          <w:szCs w:val="28"/>
        </w:rPr>
        <w:t>30.03.2023 г.</w:t>
      </w:r>
    </w:p>
    <w:p w:rsidR="00355BF9" w:rsidRPr="006545B9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545B9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6545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6545B9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6545B9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9E671D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6545B9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6545B9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6545B9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6545B9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6545B9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6545B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6545B9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6545B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6545B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6545B9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6545B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6545B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6545B9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6545B9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6545B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6545B9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45B9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15ECF" w:rsidRPr="006545B9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6545B9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6545B9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6545B9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9403DC" w:rsidRPr="006545B9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3042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  <w:gridCol w:w="3011"/>
      </w:tblGrid>
      <w:tr w:rsidR="00B75204" w:rsidRPr="006545B9" w:rsidTr="0048032B">
        <w:trPr>
          <w:gridAfter w:val="1"/>
          <w:wAfter w:w="3011" w:type="dxa"/>
        </w:trPr>
        <w:tc>
          <w:tcPr>
            <w:tcW w:w="10031" w:type="dxa"/>
            <w:gridSpan w:val="6"/>
          </w:tcPr>
          <w:p w:rsidR="00B75204" w:rsidRPr="006545B9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6545B9" w:rsidTr="0048032B">
        <w:trPr>
          <w:gridAfter w:val="1"/>
          <w:wAfter w:w="3011" w:type="dxa"/>
        </w:trPr>
        <w:tc>
          <w:tcPr>
            <w:tcW w:w="3085" w:type="dxa"/>
            <w:gridSpan w:val="2"/>
          </w:tcPr>
          <w:p w:rsidR="00500F0A" w:rsidRPr="006545B9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6545B9" w:rsidRDefault="00500F0A" w:rsidP="00820768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3C3034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9E671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225A27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820768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  <w:r w:rsidR="00225A27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</w:t>
            </w:r>
            <w:r w:rsidR="009E671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225A27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.202</w:t>
            </w:r>
            <w:r w:rsidR="009E671D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D407DA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225A27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6545B9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6545B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6545B9" w:rsidTr="0048032B">
        <w:trPr>
          <w:gridAfter w:val="1"/>
          <w:wAfter w:w="3011" w:type="dxa"/>
        </w:trPr>
        <w:tc>
          <w:tcPr>
            <w:tcW w:w="5495" w:type="dxa"/>
            <w:gridSpan w:val="4"/>
          </w:tcPr>
          <w:p w:rsidR="00B75204" w:rsidRPr="006545B9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6545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6545B9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45B9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6545B9" w:rsidTr="0048032B">
        <w:trPr>
          <w:gridAfter w:val="1"/>
          <w:wAfter w:w="3011" w:type="dxa"/>
        </w:trPr>
        <w:tc>
          <w:tcPr>
            <w:tcW w:w="5495" w:type="dxa"/>
            <w:gridSpan w:val="4"/>
          </w:tcPr>
          <w:p w:rsidR="005666D5" w:rsidRPr="006545B9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545B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6545B9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6545B9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45B9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3C3034" w:rsidTr="0048032B">
        <w:trPr>
          <w:gridAfter w:val="1"/>
          <w:wAfter w:w="3011" w:type="dxa"/>
        </w:trPr>
        <w:tc>
          <w:tcPr>
            <w:tcW w:w="5495" w:type="dxa"/>
            <w:gridSpan w:val="4"/>
            <w:vAlign w:val="center"/>
          </w:tcPr>
          <w:p w:rsidR="00D47BDA" w:rsidRPr="00065F8A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065F8A" w:rsidRDefault="00654375" w:rsidP="00065F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39 874,0</w:t>
            </w:r>
            <w:r w:rsidR="00065F8A" w:rsidRPr="00065F8A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F530E1" w:rsidRPr="003C3034" w:rsidTr="0048032B">
        <w:trPr>
          <w:gridAfter w:val="1"/>
          <w:wAfter w:w="3011" w:type="dxa"/>
        </w:trPr>
        <w:tc>
          <w:tcPr>
            <w:tcW w:w="4077" w:type="dxa"/>
            <w:gridSpan w:val="3"/>
            <w:vAlign w:val="center"/>
          </w:tcPr>
          <w:p w:rsidR="00F530E1" w:rsidRPr="00065F8A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065F8A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065F8A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972B92" w:rsidRPr="00633AB2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065F8A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065F8A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1A43CD" w:rsidRPr="00633AB2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065F8A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065F8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065F8A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065F8A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065F8A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B42252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B42252" w:rsidRPr="00633AB2" w:rsidRDefault="00B42252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B42252" w:rsidRPr="00065F8A" w:rsidRDefault="00B42252" w:rsidP="006025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обязательств:</w:t>
            </w:r>
          </w:p>
          <w:p w:rsidR="00B42252" w:rsidRPr="00065F8A" w:rsidRDefault="00B42252" w:rsidP="0060257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 расхождение в размере кредитор</w:t>
            </w:r>
            <w:r w:rsidR="00C32DE4" w:rsidRPr="00065F8A">
              <w:rPr>
                <w:rFonts w:ascii="Times New Roman" w:hAnsi="Times New Roman" w:cs="Times New Roman"/>
                <w:sz w:val="24"/>
                <w:szCs w:val="24"/>
              </w:rPr>
              <w:t>ской задолженности на 01.01.2023</w:t>
            </w:r>
            <w:r w:rsidR="00065F8A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г. по данным учета </w:t>
            </w:r>
            <w:r w:rsidR="003B69CC" w:rsidRPr="00065F8A">
              <w:rPr>
                <w:rFonts w:ascii="Times New Roman" w:hAnsi="Times New Roman" w:cs="Times New Roman"/>
                <w:sz w:val="24"/>
                <w:szCs w:val="24"/>
              </w:rPr>
              <w:t>Курбского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СП и контраген</w:t>
            </w:r>
            <w:r w:rsidR="00065F8A" w:rsidRPr="00065F8A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2252" w:rsidRPr="00065F8A" w:rsidRDefault="00B42252" w:rsidP="0060257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B42252" w:rsidRPr="00065F8A" w:rsidRDefault="00C32DE4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B42252" w:rsidRPr="00065F8A" w:rsidRDefault="00C32DE4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</w:tr>
      <w:tr w:rsidR="00DE3391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DE3391" w:rsidRPr="00633AB2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065F8A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065F8A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065F8A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0D0D8F" w:rsidRPr="00633AB2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065F8A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065F8A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DC4F71" w:rsidRPr="00633AB2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B2FA6" w:rsidRPr="00065F8A" w:rsidRDefault="00EB26FE" w:rsidP="004500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065F8A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</w:t>
            </w:r>
          </w:p>
          <w:p w:rsidR="00DB2FA6" w:rsidRPr="00065F8A" w:rsidRDefault="00DB2FA6" w:rsidP="004500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F71" w:rsidRPr="00065F8A" w:rsidRDefault="00670741" w:rsidP="004500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065F8A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C0DB4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1C0DB4" w:rsidRPr="00633AB2" w:rsidRDefault="001C0DB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48032B" w:rsidRPr="00633A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1C0DB4" w:rsidRPr="00065F8A" w:rsidRDefault="001C0DB4" w:rsidP="001C0D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</w:tc>
        <w:tc>
          <w:tcPr>
            <w:tcW w:w="5954" w:type="dxa"/>
            <w:gridSpan w:val="3"/>
            <w:vAlign w:val="center"/>
          </w:tcPr>
          <w:p w:rsidR="001C0DB4" w:rsidRPr="00065F8A" w:rsidRDefault="001C0DB4" w:rsidP="001C0DB4">
            <w:pPr>
              <w:autoSpaceDE w:val="0"/>
              <w:autoSpaceDN w:val="0"/>
              <w:adjustRightInd w:val="0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56046D" w:rsidRPr="00633AB2" w:rsidRDefault="0048032B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3A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633A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065F8A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45385A" w:rsidRPr="00065F8A" w:rsidRDefault="00C21535" w:rsidP="0045385A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535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в 2022 году составило 41 096,7 тыс. руб. или 99,7% от уточненных плановых бюджетных назначений</w:t>
            </w:r>
            <w:r w:rsidR="001550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1535">
              <w:rPr>
                <w:rFonts w:ascii="Times New Roman" w:hAnsi="Times New Roman" w:cs="Times New Roman"/>
                <w:sz w:val="24"/>
                <w:szCs w:val="24"/>
              </w:rPr>
              <w:t xml:space="preserve"> Сумма поступлений по налоговым и неналоговым доходам составила 9 729,9 тыс. руб. (101,9% к уточненному плану), по безвозмездным поступлениям – 31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21535">
              <w:rPr>
                <w:rFonts w:ascii="Times New Roman" w:hAnsi="Times New Roman" w:cs="Times New Roman"/>
                <w:sz w:val="24"/>
                <w:szCs w:val="24"/>
              </w:rPr>
              <w:t>66,8 тыс.руб. или 99,1% к уточненному плану</w:t>
            </w:r>
            <w:r w:rsidR="001550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215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385A" w:rsidRPr="00065F8A" w:rsidRDefault="0045385A" w:rsidP="00903F6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56,5% от общего объема фактически поступивших налоговых и неналоговых доходов</w:t>
            </w:r>
          </w:p>
          <w:p w:rsidR="00903F62" w:rsidRPr="00065F8A" w:rsidRDefault="00903F62" w:rsidP="00903F6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наблюдается:</w:t>
            </w:r>
          </w:p>
          <w:p w:rsidR="000E72A5" w:rsidRPr="00065F8A" w:rsidRDefault="000E72A5" w:rsidP="000E72A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-КБК 10102030011000110 (налог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r w:rsidR="00633AB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– неисполнение 0,5 тыс. руб. в связи с увеличением задолженности;</w:t>
            </w:r>
          </w:p>
          <w:p w:rsidR="000E72A5" w:rsidRPr="00065F8A" w:rsidRDefault="000E72A5" w:rsidP="000E72A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-КБК 10302241010000110 (доходы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бюджеты) – неисполнение составило 2,9 тыс. руб., в связи с неисполнением плана, которое обусловлено уменьшением объемов реализации;</w:t>
            </w:r>
          </w:p>
          <w:p w:rsidR="000E72A5" w:rsidRPr="00065F8A" w:rsidRDefault="00C946CE" w:rsidP="000E72A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0E72A5" w:rsidRPr="00065F8A">
              <w:rPr>
                <w:rFonts w:ascii="Times New Roman" w:hAnsi="Times New Roman" w:cs="Times New Roman"/>
                <w:sz w:val="24"/>
                <w:szCs w:val="24"/>
              </w:rPr>
              <w:t>КБК 10606033102100110 (земельный налог с организаций, обладающих земельным участком, расположенным в границах сельских поселений (пени по соответствующему платежу) – неисполнением составило 4,4 тыс. руб., в связи с увеличением задолженности.</w:t>
            </w:r>
          </w:p>
          <w:p w:rsidR="000E72A5" w:rsidRPr="00065F8A" w:rsidRDefault="00A77DDC" w:rsidP="000E72A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0E72A5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езвозмездные поступления от других бюджетов бюджетной системы РФ составили менее 95% от плановых назначений по субсидии бюджетам сельских поселений на реализацию мероприятий по </w:t>
            </w:r>
            <w:r w:rsidR="000E72A5" w:rsidRPr="00065F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обеспечению жильем молодых семей (КБК 20225497100000150) – неисполнение 206,8 тыс. руб. в связи с уменьшение численности получателей выплат, пособий и компенсаций по сравнению с запланированной.</w:t>
            </w:r>
          </w:p>
          <w:p w:rsidR="00903F62" w:rsidRPr="00065F8A" w:rsidRDefault="006C54D5" w:rsidP="00903F6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6C54D5">
              <w:rPr>
                <w:rFonts w:ascii="Times New Roman" w:hAnsi="Times New Roman" w:cs="Times New Roman"/>
                <w:sz w:val="24"/>
                <w:szCs w:val="24"/>
              </w:rPr>
              <w:t>асходная часть бюджета поселения в 2022 году исполнена в сумме 39 874,0 тыс. руб. или 93,5 % от плана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625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2AF9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исполнено бюджетных назначений в объеме </w:t>
            </w:r>
            <w:r w:rsidR="00A77DDC" w:rsidRPr="00065F8A">
              <w:rPr>
                <w:rFonts w:ascii="Times New Roman" w:hAnsi="Times New Roman" w:cs="Times New Roman"/>
                <w:sz w:val="24"/>
                <w:szCs w:val="24"/>
              </w:rPr>
              <w:t>2 767,3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74F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903F62" w:rsidRPr="00065F8A" w:rsidRDefault="00E0555E" w:rsidP="00903F6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>сполнение утвержденных назначений по расходам составило менее 95% (наибольшие значения в абсолютной сумме):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-0102 5000067010 - 88,5 тыс. руб., </w:t>
            </w:r>
            <w:r w:rsidR="00D62F00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</w:t>
            </w:r>
            <w:r w:rsidR="00D62F00" w:rsidRPr="00903F6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образованием экономии</w:t>
            </w:r>
            <w:r w:rsidR="00D62F0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-0103 5000067030 - 102,0 тыс. руб., в связи с заявительным характером выплаты пособий и компенсаций;</w:t>
            </w:r>
          </w:p>
          <w:p w:rsidR="00D62F00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-0104 5000067020 - 380,6 тыс. руб., </w:t>
            </w:r>
            <w:r w:rsidR="00C35E5A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связи </w:t>
            </w:r>
            <w:r w:rsidR="00D62F00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</w:t>
            </w:r>
            <w:r w:rsidR="00D62F00" w:rsidRPr="00903F6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образованием экономии</w:t>
            </w:r>
            <w:r w:rsidR="00D62F0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D62F00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-0111 5000067040 - 25,0 тыс. руб., в связи с заявительным характером выплаты пособий и компенсаций;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-0113 2120247040 - 33,0 тыс. руб., в связи </w:t>
            </w:r>
            <w:r w:rsidR="00C35E5A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C35E5A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экономией, сложившейся по </w:t>
            </w:r>
            <w:r w:rsidR="00C946CE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результатам</w:t>
            </w:r>
            <w:r w:rsidR="00C35E5A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заключенных договоров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-0113 2120247040 - 11,6 тыс. руб., в связи с несвоевременностью представления исполнителями работ (поставщиками, подрядчиками) документов для расчетов;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-0113 5000067050 - 75,0 тыс. руб., в связи </w:t>
            </w:r>
            <w:r w:rsidR="00C35E5A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экономией, сложившейся по </w:t>
            </w:r>
            <w:r w:rsidR="00C946CE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результатам</w:t>
            </w:r>
            <w:r w:rsidR="00C35E5A" w:rsidRPr="00065F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заключенных договоров;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-0310 1010147090 - 30,0 тыс. руб., в связи с оплатой работ «по факту» на основании актов выполненных работ;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-0409 2410110340 - 83,1 тыс. руб., в связи с иными причинами;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-0409 2410147100 -441,7 тыс. руб., в связи с оплатой работ «по факту» на основании актов выполненных работ;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-0501 2130147110 - 245,3 тыс. руб., в связи с несвоевременностью представления исполнителями работ (поставщиками, подрядчиками) документов для расчетов;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-0503 2130247130 - 755,1 тыс. руб., в связи с </w:t>
            </w:r>
            <w:r w:rsidR="009D1292" w:rsidRPr="00903F6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образованием экономии (замена ламп на энергосберегающие, отключение электроэнергии в летний период)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-0503 2130473260 - 82,0 тыс. руб., в связи с оплатой работ «по факту» на основании актов выполненных работ;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-0705 2110247020 - 20,7 тыс. руб., в связи с оплатой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 «по факту» на основании актов выполненных работ.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-1003 05101L4970 - 207,5 тыс. руб. в связи с уменьшением численности получателей выплат, пособий и компенсаций по сравнению с запланированной</w:t>
            </w:r>
          </w:p>
          <w:p w:rsidR="00A77DDC" w:rsidRPr="00065F8A" w:rsidRDefault="00A77DDC" w:rsidP="00A77DD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-1006 2130747050 – 8,2 тыс. руб., в связи с оплатой работ «по факту» на основании актов выполненных работ;</w:t>
            </w:r>
          </w:p>
          <w:p w:rsidR="00903F62" w:rsidRPr="00065F8A" w:rsidRDefault="00A77DDC" w:rsidP="002D514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-1102 2130747180 - 5,0 тыс. руб., в связи с оплатой работ «по факту» на основании актов выполненных работ.</w:t>
            </w:r>
          </w:p>
        </w:tc>
      </w:tr>
      <w:tr w:rsidR="00E40FFD" w:rsidRPr="003C3034" w:rsidTr="0048032B">
        <w:trPr>
          <w:gridAfter w:val="1"/>
          <w:wAfter w:w="3011" w:type="dxa"/>
        </w:trPr>
        <w:tc>
          <w:tcPr>
            <w:tcW w:w="533" w:type="dxa"/>
          </w:tcPr>
          <w:p w:rsidR="00E40FFD" w:rsidRPr="003A11A1" w:rsidRDefault="0048032B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3A11A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065F8A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491AA4" w:rsidRPr="00065F8A" w:rsidRDefault="00591C4D" w:rsidP="00B405D7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размер д</w:t>
            </w:r>
            <w:r w:rsidR="00C2270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биторской задолженности</w:t>
            </w:r>
            <w:r w:rsidR="00026BB6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на 01.01.2023г </w:t>
            </w:r>
            <w:r w:rsidR="00E1303E">
              <w:rPr>
                <w:rFonts w:ascii="Times New Roman" w:hAnsi="Times New Roman" w:cs="Times New Roman"/>
                <w:sz w:val="24"/>
                <w:szCs w:val="24"/>
              </w:rPr>
              <w:t xml:space="preserve">составил </w:t>
            </w:r>
            <w:r w:rsidR="00C22709">
              <w:rPr>
                <w:rFonts w:ascii="Times New Roman" w:hAnsi="Times New Roman" w:cs="Times New Roman"/>
                <w:sz w:val="24"/>
                <w:szCs w:val="24"/>
              </w:rPr>
              <w:t>23 593,4 тыс. руб.</w:t>
            </w:r>
            <w:r w:rsidR="004054F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405D7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по сравнению с </w:t>
            </w:r>
            <w:r w:rsidR="00931E20">
              <w:rPr>
                <w:rFonts w:ascii="Times New Roman" w:hAnsi="Times New Roman" w:cs="Times New Roman"/>
                <w:sz w:val="24"/>
                <w:szCs w:val="24"/>
              </w:rPr>
              <w:t>прошлым</w:t>
            </w:r>
            <w:r w:rsidR="00B405D7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годом </w:t>
            </w:r>
            <w:r w:rsidR="00174F80">
              <w:rPr>
                <w:rFonts w:ascii="Times New Roman" w:hAnsi="Times New Roman" w:cs="Times New Roman"/>
                <w:sz w:val="24"/>
                <w:szCs w:val="24"/>
              </w:rPr>
              <w:t>сократилс</w:t>
            </w:r>
            <w:r w:rsidR="006B614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405D7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на 17 279,7 тыс. руб. или на 42,3%.</w:t>
            </w:r>
          </w:p>
          <w:p w:rsidR="00B405D7" w:rsidRPr="00065F8A" w:rsidRDefault="00B405D7" w:rsidP="00B405D7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01.01.2023г. составляет 3 278,7 тыс. руб.</w:t>
            </w:r>
          </w:p>
          <w:p w:rsidR="00DD3065" w:rsidRPr="00065F8A" w:rsidRDefault="00B405D7" w:rsidP="00903F6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99,8</w:t>
            </w:r>
            <w:r w:rsidR="00FE0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% занимает задолженность по доходам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>, в том числе расчеты по поступлениям текущего характера от других бюджетов бюджетной системы РФ на 01.01.202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г. в размере </w:t>
            </w:r>
            <w:r w:rsidR="00FE0911">
              <w:rPr>
                <w:rFonts w:ascii="Times New Roman" w:hAnsi="Times New Roman" w:cs="Times New Roman"/>
                <w:sz w:val="24"/>
                <w:szCs w:val="24"/>
              </w:rPr>
              <w:t xml:space="preserve">19 767,1 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FC67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3F62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</w:p>
          <w:p w:rsidR="00491AA4" w:rsidRPr="00065F8A" w:rsidRDefault="00A54E2F" w:rsidP="00491AA4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задолженности по состоянию на 01.01.2023г. составил 2 853,7 тыс.</w:t>
            </w:r>
            <w:r w:rsidR="00FE0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руб. В 2022г. </w:t>
            </w:r>
            <w:r w:rsidR="00491AA4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общая кредиторская задолженность по сравнению с </w:t>
            </w:r>
            <w:r w:rsidR="00931E20">
              <w:rPr>
                <w:rFonts w:ascii="Times New Roman" w:hAnsi="Times New Roman" w:cs="Times New Roman"/>
                <w:sz w:val="24"/>
                <w:szCs w:val="24"/>
              </w:rPr>
              <w:t>прошлым</w:t>
            </w:r>
            <w:r w:rsidR="00491AA4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годом увеличилась на 256,0 тыс. руб. или на 9,9 %.</w:t>
            </w:r>
          </w:p>
          <w:p w:rsidR="001C4A70" w:rsidRPr="00065F8A" w:rsidRDefault="001C4A70" w:rsidP="001C4A70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Основную долю (92,7 %) кредиторской задолженности на 01.01.2023</w:t>
            </w:r>
            <w:r w:rsidR="00FE09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г. составляет задолженность по счету 1 205 00 «Расчеты по доходам» в размере 2 646,8 тыс. руб.</w:t>
            </w:r>
          </w:p>
          <w:p w:rsidR="00B35C89" w:rsidRPr="00065F8A" w:rsidRDefault="005D6C87" w:rsidP="00FC675A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01.01.202</w:t>
            </w:r>
            <w:r w:rsidR="003A11A1" w:rsidRPr="00065F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C67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FC675A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и на 01.01.202</w:t>
            </w:r>
            <w:r w:rsidR="003A11A1" w:rsidRPr="00065F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FC675A">
              <w:rPr>
                <w:rFonts w:ascii="Times New Roman" w:hAnsi="Times New Roman" w:cs="Times New Roman"/>
                <w:sz w:val="24"/>
                <w:szCs w:val="24"/>
              </w:rPr>
              <w:t>ода</w:t>
            </w: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. отсутствует.</w:t>
            </w:r>
          </w:p>
        </w:tc>
      </w:tr>
      <w:tr w:rsidR="00E977F3" w:rsidRPr="003C3034" w:rsidTr="00C06110">
        <w:tc>
          <w:tcPr>
            <w:tcW w:w="533" w:type="dxa"/>
          </w:tcPr>
          <w:p w:rsidR="00E977F3" w:rsidRPr="00305915" w:rsidRDefault="00E977F3" w:rsidP="00F742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4" w:type="dxa"/>
            <w:gridSpan w:val="2"/>
          </w:tcPr>
          <w:p w:rsidR="00E977F3" w:rsidRPr="00065F8A" w:rsidRDefault="00E977F3" w:rsidP="00F742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 установленных единых требований к бюджетному (бухгалтерскому) учету:</w:t>
            </w:r>
          </w:p>
          <w:p w:rsidR="00E977F3" w:rsidRPr="00065F8A" w:rsidRDefault="00E977F3" w:rsidP="002D51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- нарушение п. 257 Инструкции № 157н аналитический учет обязательств не осуществлялся в разрезе правовых оснований 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2.11)</w:t>
            </w:r>
          </w:p>
        </w:tc>
        <w:tc>
          <w:tcPr>
            <w:tcW w:w="2977" w:type="dxa"/>
            <w:gridSpan w:val="2"/>
            <w:vAlign w:val="center"/>
          </w:tcPr>
          <w:p w:rsidR="00E977F3" w:rsidRPr="00065F8A" w:rsidRDefault="00E977F3" w:rsidP="00F74239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E977F3" w:rsidRPr="00065F8A" w:rsidRDefault="00E977F3" w:rsidP="00F74239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3011" w:type="dxa"/>
            <w:vAlign w:val="center"/>
          </w:tcPr>
          <w:p w:rsidR="00E977F3" w:rsidRPr="008C38E0" w:rsidRDefault="00E977F3" w:rsidP="00F74239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48032B" w:rsidRPr="003C3034" w:rsidTr="0048032B">
        <w:trPr>
          <w:gridAfter w:val="1"/>
          <w:wAfter w:w="3011" w:type="dxa"/>
        </w:trPr>
        <w:tc>
          <w:tcPr>
            <w:tcW w:w="10031" w:type="dxa"/>
            <w:gridSpan w:val="6"/>
          </w:tcPr>
          <w:p w:rsidR="0048032B" w:rsidRPr="00065F8A" w:rsidRDefault="0048032B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5F8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065F8A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48032B" w:rsidRPr="003C3034" w:rsidTr="0048032B">
        <w:trPr>
          <w:gridAfter w:val="1"/>
          <w:wAfter w:w="3011" w:type="dxa"/>
        </w:trPr>
        <w:tc>
          <w:tcPr>
            <w:tcW w:w="10031" w:type="dxa"/>
            <w:gridSpan w:val="6"/>
          </w:tcPr>
          <w:p w:rsidR="0048032B" w:rsidRPr="00065F8A" w:rsidRDefault="00026BB6" w:rsidP="00B026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48032B" w:rsidRPr="00065F8A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бюджетная отчетность удовлетворяет нормативным требованиям составления и представления и отражает достоверную во всех существенных отношениях информацию.</w:t>
            </w:r>
          </w:p>
          <w:p w:rsidR="0048032B" w:rsidRPr="00065F8A" w:rsidRDefault="00FC675A" w:rsidP="00B026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48032B" w:rsidRPr="00065F8A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вывод о наличии рисков искажения отдельных показателей годо</w:t>
            </w:r>
            <w:r w:rsidR="00E90238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вой </w:t>
            </w:r>
            <w:r w:rsidR="00E90238" w:rsidRPr="00065F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 за 2022</w:t>
            </w:r>
            <w:r w:rsidR="0048032B" w:rsidRPr="00065F8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76435F" w:rsidRPr="003C3034" w:rsidTr="00FE0911">
        <w:trPr>
          <w:gridAfter w:val="1"/>
          <w:wAfter w:w="3011" w:type="dxa"/>
          <w:trHeight w:val="422"/>
        </w:trPr>
        <w:tc>
          <w:tcPr>
            <w:tcW w:w="10031" w:type="dxa"/>
            <w:gridSpan w:val="6"/>
          </w:tcPr>
          <w:p w:rsidR="0076435F" w:rsidRPr="00FE0911" w:rsidRDefault="00065F8A" w:rsidP="00FE0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91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VI</w:t>
            </w:r>
            <w:r w:rsidRPr="00FE0911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76435F" w:rsidRPr="003C3034" w:rsidTr="0048032B">
        <w:trPr>
          <w:gridAfter w:val="1"/>
          <w:wAfter w:w="3011" w:type="dxa"/>
        </w:trPr>
        <w:tc>
          <w:tcPr>
            <w:tcW w:w="10031" w:type="dxa"/>
            <w:gridSpan w:val="6"/>
          </w:tcPr>
          <w:p w:rsidR="00065F8A" w:rsidRPr="006C2127" w:rsidRDefault="00065F8A" w:rsidP="00065F8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127">
              <w:rPr>
                <w:rFonts w:ascii="Times New Roman" w:hAnsi="Times New Roman" w:cs="Times New Roman"/>
                <w:sz w:val="24"/>
                <w:szCs w:val="24"/>
              </w:rPr>
              <w:t>По результатам проверки Контрольно-счетной палатой ЯМР даны рекомендации объекту контроля:</w:t>
            </w:r>
          </w:p>
          <w:p w:rsidR="0076435F" w:rsidRPr="006C2127" w:rsidRDefault="00065F8A" w:rsidP="00FE091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127">
              <w:rPr>
                <w:rFonts w:ascii="Times New Roman" w:hAnsi="Times New Roman" w:cs="Times New Roman"/>
                <w:sz w:val="24"/>
                <w:szCs w:val="24"/>
              </w:rPr>
              <w:t>-организовать аналитический  учет на забалансовых счетах по каждому объекту (на основании управленческого учета) (помещению в многоквартирном доме или многоквартирному дому) в зависимости от того, как производится начисление взносов фондом капитального ремо</w:t>
            </w:r>
            <w:r w:rsidR="00FE0911" w:rsidRPr="006C2127">
              <w:rPr>
                <w:rFonts w:ascii="Times New Roman" w:hAnsi="Times New Roman" w:cs="Times New Roman"/>
                <w:sz w:val="24"/>
                <w:szCs w:val="24"/>
              </w:rPr>
              <w:t>нта.</w:t>
            </w:r>
          </w:p>
          <w:p w:rsidR="00D81607" w:rsidRPr="00FE0911" w:rsidRDefault="00D81607" w:rsidP="00FE091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127">
              <w:rPr>
                <w:rFonts w:ascii="Times New Roman" w:hAnsi="Times New Roman" w:cs="Times New Roman"/>
                <w:sz w:val="24"/>
                <w:szCs w:val="24"/>
              </w:rPr>
              <w:t>Устранение выявленных нарушений Инструкцией 191н: находится на контроле Контрольно-счетной палаты ЯМР</w:t>
            </w:r>
            <w:r w:rsidR="006C69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67E18" w:rsidRPr="006545B9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6545B9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6545B9">
        <w:rPr>
          <w:rFonts w:ascii="Times New Roman" w:hAnsi="Times New Roman" w:cs="Times New Roman"/>
          <w:sz w:val="28"/>
          <w:szCs w:val="28"/>
        </w:rPr>
        <w:t>палаты ЯМР</w:t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Pr="006545B9">
        <w:rPr>
          <w:rFonts w:ascii="Times New Roman" w:hAnsi="Times New Roman" w:cs="Times New Roman"/>
          <w:sz w:val="28"/>
          <w:szCs w:val="28"/>
        </w:rPr>
        <w:tab/>
      </w:r>
      <w:r w:rsidR="006A2C64" w:rsidRPr="006545B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C3034">
        <w:rPr>
          <w:rFonts w:ascii="Times New Roman" w:hAnsi="Times New Roman" w:cs="Times New Roman"/>
          <w:sz w:val="28"/>
          <w:szCs w:val="28"/>
        </w:rPr>
        <w:t>Т. Н. Семенова</w:t>
      </w:r>
    </w:p>
    <w:p w:rsidR="00534BB7" w:rsidRDefault="00534BB7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sectPr w:rsidR="00534BB7" w:rsidSect="006545B9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4B71" w:rsidRDefault="002C4B71" w:rsidP="004110DA">
      <w:pPr>
        <w:spacing w:after="0" w:line="240" w:lineRule="auto"/>
      </w:pPr>
      <w:r>
        <w:separator/>
      </w:r>
    </w:p>
  </w:endnote>
  <w:endnote w:type="continuationSeparator" w:id="0">
    <w:p w:rsidR="002C4B71" w:rsidRDefault="002C4B71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B62DBF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7437B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4B71" w:rsidRDefault="002C4B71" w:rsidP="004110DA">
      <w:pPr>
        <w:spacing w:after="0" w:line="240" w:lineRule="auto"/>
      </w:pPr>
      <w:r>
        <w:separator/>
      </w:r>
    </w:p>
  </w:footnote>
  <w:footnote w:type="continuationSeparator" w:id="0">
    <w:p w:rsidR="002C4B71" w:rsidRDefault="002C4B71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5845"/>
    <w:rsid w:val="00006C54"/>
    <w:rsid w:val="000076E9"/>
    <w:rsid w:val="000122C3"/>
    <w:rsid w:val="00012446"/>
    <w:rsid w:val="00012FD2"/>
    <w:rsid w:val="0001400D"/>
    <w:rsid w:val="00021A95"/>
    <w:rsid w:val="00026476"/>
    <w:rsid w:val="00026BB6"/>
    <w:rsid w:val="00035F43"/>
    <w:rsid w:val="00051CC4"/>
    <w:rsid w:val="0005617C"/>
    <w:rsid w:val="00065F8A"/>
    <w:rsid w:val="00066606"/>
    <w:rsid w:val="0006695F"/>
    <w:rsid w:val="000726F2"/>
    <w:rsid w:val="00075546"/>
    <w:rsid w:val="00086C42"/>
    <w:rsid w:val="00090A1C"/>
    <w:rsid w:val="0009785C"/>
    <w:rsid w:val="000B0696"/>
    <w:rsid w:val="000B2415"/>
    <w:rsid w:val="000D0D8F"/>
    <w:rsid w:val="000D2D5B"/>
    <w:rsid w:val="000D4883"/>
    <w:rsid w:val="000E72A5"/>
    <w:rsid w:val="000F25EF"/>
    <w:rsid w:val="000F5EE3"/>
    <w:rsid w:val="000F738C"/>
    <w:rsid w:val="001037AD"/>
    <w:rsid w:val="0010541F"/>
    <w:rsid w:val="00106F38"/>
    <w:rsid w:val="00107137"/>
    <w:rsid w:val="00111D1B"/>
    <w:rsid w:val="00114C7B"/>
    <w:rsid w:val="00120604"/>
    <w:rsid w:val="0012409C"/>
    <w:rsid w:val="00124460"/>
    <w:rsid w:val="00127ED1"/>
    <w:rsid w:val="00135B1F"/>
    <w:rsid w:val="001362BE"/>
    <w:rsid w:val="00143D13"/>
    <w:rsid w:val="0014556A"/>
    <w:rsid w:val="001537E0"/>
    <w:rsid w:val="001550AB"/>
    <w:rsid w:val="001562CE"/>
    <w:rsid w:val="0016272B"/>
    <w:rsid w:val="00166394"/>
    <w:rsid w:val="00167C27"/>
    <w:rsid w:val="00171465"/>
    <w:rsid w:val="00174F80"/>
    <w:rsid w:val="00175D1D"/>
    <w:rsid w:val="00177EFA"/>
    <w:rsid w:val="00180D22"/>
    <w:rsid w:val="001820FC"/>
    <w:rsid w:val="0018242F"/>
    <w:rsid w:val="00182E1F"/>
    <w:rsid w:val="00182F3A"/>
    <w:rsid w:val="001845EC"/>
    <w:rsid w:val="0018551B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B5891"/>
    <w:rsid w:val="001C0DB4"/>
    <w:rsid w:val="001C22AF"/>
    <w:rsid w:val="001C4A70"/>
    <w:rsid w:val="001C6C25"/>
    <w:rsid w:val="001D3374"/>
    <w:rsid w:val="001E7830"/>
    <w:rsid w:val="001E7BFD"/>
    <w:rsid w:val="002043C0"/>
    <w:rsid w:val="00205B9D"/>
    <w:rsid w:val="00205D9C"/>
    <w:rsid w:val="00210227"/>
    <w:rsid w:val="0021547B"/>
    <w:rsid w:val="00217848"/>
    <w:rsid w:val="002202F6"/>
    <w:rsid w:val="00222DBB"/>
    <w:rsid w:val="00225A27"/>
    <w:rsid w:val="0023445D"/>
    <w:rsid w:val="00234961"/>
    <w:rsid w:val="00234D9F"/>
    <w:rsid w:val="00237613"/>
    <w:rsid w:val="00241B4D"/>
    <w:rsid w:val="00250323"/>
    <w:rsid w:val="0025313B"/>
    <w:rsid w:val="00265928"/>
    <w:rsid w:val="00266AF4"/>
    <w:rsid w:val="00272CA6"/>
    <w:rsid w:val="00274A57"/>
    <w:rsid w:val="002765BF"/>
    <w:rsid w:val="002A0B73"/>
    <w:rsid w:val="002A2839"/>
    <w:rsid w:val="002A2968"/>
    <w:rsid w:val="002C2534"/>
    <w:rsid w:val="002C33DE"/>
    <w:rsid w:val="002C4B71"/>
    <w:rsid w:val="002D3552"/>
    <w:rsid w:val="002D44E7"/>
    <w:rsid w:val="002D4AAE"/>
    <w:rsid w:val="002D5147"/>
    <w:rsid w:val="002D5D28"/>
    <w:rsid w:val="002D7F2C"/>
    <w:rsid w:val="002E68EF"/>
    <w:rsid w:val="00301C97"/>
    <w:rsid w:val="0030236E"/>
    <w:rsid w:val="00303E55"/>
    <w:rsid w:val="0031143C"/>
    <w:rsid w:val="003132C6"/>
    <w:rsid w:val="00323C12"/>
    <w:rsid w:val="00323CB0"/>
    <w:rsid w:val="00325296"/>
    <w:rsid w:val="0032759F"/>
    <w:rsid w:val="00342606"/>
    <w:rsid w:val="003476B9"/>
    <w:rsid w:val="0035403C"/>
    <w:rsid w:val="00355BF9"/>
    <w:rsid w:val="003576D0"/>
    <w:rsid w:val="003607E4"/>
    <w:rsid w:val="00362A34"/>
    <w:rsid w:val="00367CD6"/>
    <w:rsid w:val="00380C1D"/>
    <w:rsid w:val="00383844"/>
    <w:rsid w:val="00384805"/>
    <w:rsid w:val="00390AEA"/>
    <w:rsid w:val="003922D2"/>
    <w:rsid w:val="003A008F"/>
    <w:rsid w:val="003A02CD"/>
    <w:rsid w:val="003A11A1"/>
    <w:rsid w:val="003A12D0"/>
    <w:rsid w:val="003A1404"/>
    <w:rsid w:val="003A1BB0"/>
    <w:rsid w:val="003B2D3A"/>
    <w:rsid w:val="003B3095"/>
    <w:rsid w:val="003B69CC"/>
    <w:rsid w:val="003B72C9"/>
    <w:rsid w:val="003C3034"/>
    <w:rsid w:val="003C49F4"/>
    <w:rsid w:val="003D0B8E"/>
    <w:rsid w:val="003D2E58"/>
    <w:rsid w:val="003E7A98"/>
    <w:rsid w:val="003F4033"/>
    <w:rsid w:val="003F669C"/>
    <w:rsid w:val="003F79D4"/>
    <w:rsid w:val="00401C89"/>
    <w:rsid w:val="00403F85"/>
    <w:rsid w:val="004054F9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002C"/>
    <w:rsid w:val="004522E8"/>
    <w:rsid w:val="00452F21"/>
    <w:rsid w:val="0045385A"/>
    <w:rsid w:val="00456501"/>
    <w:rsid w:val="00462A5E"/>
    <w:rsid w:val="0046551C"/>
    <w:rsid w:val="00473E68"/>
    <w:rsid w:val="0048032B"/>
    <w:rsid w:val="00483511"/>
    <w:rsid w:val="004835CA"/>
    <w:rsid w:val="00491AA4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7BD"/>
    <w:rsid w:val="004D6BC8"/>
    <w:rsid w:val="004E19BE"/>
    <w:rsid w:val="004E1EAD"/>
    <w:rsid w:val="004F6271"/>
    <w:rsid w:val="00500F0A"/>
    <w:rsid w:val="00503FE0"/>
    <w:rsid w:val="00507501"/>
    <w:rsid w:val="00507D49"/>
    <w:rsid w:val="00510985"/>
    <w:rsid w:val="00521B3C"/>
    <w:rsid w:val="00525945"/>
    <w:rsid w:val="00530FFD"/>
    <w:rsid w:val="00534BB7"/>
    <w:rsid w:val="00534D9E"/>
    <w:rsid w:val="00540C34"/>
    <w:rsid w:val="0054118E"/>
    <w:rsid w:val="0055199F"/>
    <w:rsid w:val="005525CB"/>
    <w:rsid w:val="00554D3C"/>
    <w:rsid w:val="0056046D"/>
    <w:rsid w:val="00566436"/>
    <w:rsid w:val="005666D5"/>
    <w:rsid w:val="00567854"/>
    <w:rsid w:val="00574C44"/>
    <w:rsid w:val="00576A5B"/>
    <w:rsid w:val="00580F93"/>
    <w:rsid w:val="00581BB7"/>
    <w:rsid w:val="00591C4D"/>
    <w:rsid w:val="005933B9"/>
    <w:rsid w:val="005B265D"/>
    <w:rsid w:val="005B3484"/>
    <w:rsid w:val="005B6196"/>
    <w:rsid w:val="005C1252"/>
    <w:rsid w:val="005D6399"/>
    <w:rsid w:val="005D6C87"/>
    <w:rsid w:val="005E3DD1"/>
    <w:rsid w:val="005E7C84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33AB2"/>
    <w:rsid w:val="00637FF8"/>
    <w:rsid w:val="0064594C"/>
    <w:rsid w:val="006479D4"/>
    <w:rsid w:val="00654375"/>
    <w:rsid w:val="006545B9"/>
    <w:rsid w:val="006577A7"/>
    <w:rsid w:val="00660DC5"/>
    <w:rsid w:val="00662534"/>
    <w:rsid w:val="00667913"/>
    <w:rsid w:val="00670741"/>
    <w:rsid w:val="006743E7"/>
    <w:rsid w:val="0068057A"/>
    <w:rsid w:val="00695E87"/>
    <w:rsid w:val="006A2C64"/>
    <w:rsid w:val="006B3538"/>
    <w:rsid w:val="006B5EA2"/>
    <w:rsid w:val="006B6141"/>
    <w:rsid w:val="006C1B9F"/>
    <w:rsid w:val="006C2127"/>
    <w:rsid w:val="006C4116"/>
    <w:rsid w:val="006C54D5"/>
    <w:rsid w:val="006C6956"/>
    <w:rsid w:val="006C7DF9"/>
    <w:rsid w:val="006D04F3"/>
    <w:rsid w:val="006D11AA"/>
    <w:rsid w:val="006D3A89"/>
    <w:rsid w:val="006D3B5C"/>
    <w:rsid w:val="006D4F71"/>
    <w:rsid w:val="006D5299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58FD"/>
    <w:rsid w:val="00737539"/>
    <w:rsid w:val="007422A7"/>
    <w:rsid w:val="007437BB"/>
    <w:rsid w:val="00751696"/>
    <w:rsid w:val="0076435F"/>
    <w:rsid w:val="0076448E"/>
    <w:rsid w:val="0076639F"/>
    <w:rsid w:val="0077057E"/>
    <w:rsid w:val="007712FA"/>
    <w:rsid w:val="00771FAF"/>
    <w:rsid w:val="00780AA5"/>
    <w:rsid w:val="00781358"/>
    <w:rsid w:val="00781C00"/>
    <w:rsid w:val="00783003"/>
    <w:rsid w:val="00784D18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7F56B0"/>
    <w:rsid w:val="00800F57"/>
    <w:rsid w:val="008027C0"/>
    <w:rsid w:val="00811592"/>
    <w:rsid w:val="00817A23"/>
    <w:rsid w:val="00817CB9"/>
    <w:rsid w:val="008200B6"/>
    <w:rsid w:val="00820768"/>
    <w:rsid w:val="008218E8"/>
    <w:rsid w:val="008223E3"/>
    <w:rsid w:val="008315FB"/>
    <w:rsid w:val="008422AB"/>
    <w:rsid w:val="00842334"/>
    <w:rsid w:val="008473E6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0EEE"/>
    <w:rsid w:val="008C377D"/>
    <w:rsid w:val="008D084D"/>
    <w:rsid w:val="008D14E0"/>
    <w:rsid w:val="008D4415"/>
    <w:rsid w:val="008E760A"/>
    <w:rsid w:val="008F6337"/>
    <w:rsid w:val="00903F62"/>
    <w:rsid w:val="0090424B"/>
    <w:rsid w:val="00906173"/>
    <w:rsid w:val="00912E3E"/>
    <w:rsid w:val="00917394"/>
    <w:rsid w:val="00922400"/>
    <w:rsid w:val="00924D37"/>
    <w:rsid w:val="009262E5"/>
    <w:rsid w:val="009319AA"/>
    <w:rsid w:val="009319E7"/>
    <w:rsid w:val="00931E20"/>
    <w:rsid w:val="0093441E"/>
    <w:rsid w:val="009345DF"/>
    <w:rsid w:val="00935DEE"/>
    <w:rsid w:val="009403DC"/>
    <w:rsid w:val="0094798F"/>
    <w:rsid w:val="0095238A"/>
    <w:rsid w:val="0095530A"/>
    <w:rsid w:val="00956E2B"/>
    <w:rsid w:val="009579BD"/>
    <w:rsid w:val="00964D90"/>
    <w:rsid w:val="009657BD"/>
    <w:rsid w:val="009727D4"/>
    <w:rsid w:val="00972B92"/>
    <w:rsid w:val="00974B36"/>
    <w:rsid w:val="009770B0"/>
    <w:rsid w:val="009805E4"/>
    <w:rsid w:val="00990E6E"/>
    <w:rsid w:val="0099352F"/>
    <w:rsid w:val="009A48A7"/>
    <w:rsid w:val="009B3F35"/>
    <w:rsid w:val="009C72AC"/>
    <w:rsid w:val="009D1292"/>
    <w:rsid w:val="009D1B07"/>
    <w:rsid w:val="009D1CE8"/>
    <w:rsid w:val="009E1997"/>
    <w:rsid w:val="009E1A6E"/>
    <w:rsid w:val="009E408B"/>
    <w:rsid w:val="009E671D"/>
    <w:rsid w:val="009F2A17"/>
    <w:rsid w:val="009F3C98"/>
    <w:rsid w:val="009F596E"/>
    <w:rsid w:val="00A00020"/>
    <w:rsid w:val="00A025A6"/>
    <w:rsid w:val="00A02A0D"/>
    <w:rsid w:val="00A07FE7"/>
    <w:rsid w:val="00A10666"/>
    <w:rsid w:val="00A149D3"/>
    <w:rsid w:val="00A1570D"/>
    <w:rsid w:val="00A15ECF"/>
    <w:rsid w:val="00A2201D"/>
    <w:rsid w:val="00A240A5"/>
    <w:rsid w:val="00A26ACB"/>
    <w:rsid w:val="00A315B9"/>
    <w:rsid w:val="00A33315"/>
    <w:rsid w:val="00A3761A"/>
    <w:rsid w:val="00A44DB0"/>
    <w:rsid w:val="00A54E2F"/>
    <w:rsid w:val="00A5608E"/>
    <w:rsid w:val="00A62AF9"/>
    <w:rsid w:val="00A63A73"/>
    <w:rsid w:val="00A73225"/>
    <w:rsid w:val="00A77DDC"/>
    <w:rsid w:val="00A84D49"/>
    <w:rsid w:val="00A90770"/>
    <w:rsid w:val="00A9418D"/>
    <w:rsid w:val="00AA01CE"/>
    <w:rsid w:val="00AA54F4"/>
    <w:rsid w:val="00AA670E"/>
    <w:rsid w:val="00AD0DDC"/>
    <w:rsid w:val="00AE6B4F"/>
    <w:rsid w:val="00AF33B8"/>
    <w:rsid w:val="00AF5BCB"/>
    <w:rsid w:val="00AF6CFF"/>
    <w:rsid w:val="00AF7896"/>
    <w:rsid w:val="00B02648"/>
    <w:rsid w:val="00B028CE"/>
    <w:rsid w:val="00B07C1B"/>
    <w:rsid w:val="00B11DB9"/>
    <w:rsid w:val="00B12A15"/>
    <w:rsid w:val="00B14F72"/>
    <w:rsid w:val="00B17EEB"/>
    <w:rsid w:val="00B211A0"/>
    <w:rsid w:val="00B22046"/>
    <w:rsid w:val="00B3576E"/>
    <w:rsid w:val="00B35C89"/>
    <w:rsid w:val="00B405D7"/>
    <w:rsid w:val="00B42173"/>
    <w:rsid w:val="00B42252"/>
    <w:rsid w:val="00B459A8"/>
    <w:rsid w:val="00B50C77"/>
    <w:rsid w:val="00B55B76"/>
    <w:rsid w:val="00B56791"/>
    <w:rsid w:val="00B5694F"/>
    <w:rsid w:val="00B61157"/>
    <w:rsid w:val="00B62446"/>
    <w:rsid w:val="00B62DBF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E571E"/>
    <w:rsid w:val="00BF3FDD"/>
    <w:rsid w:val="00BF520D"/>
    <w:rsid w:val="00C02A07"/>
    <w:rsid w:val="00C063BF"/>
    <w:rsid w:val="00C175C5"/>
    <w:rsid w:val="00C20C9D"/>
    <w:rsid w:val="00C21535"/>
    <w:rsid w:val="00C2244F"/>
    <w:rsid w:val="00C22709"/>
    <w:rsid w:val="00C23981"/>
    <w:rsid w:val="00C23A9D"/>
    <w:rsid w:val="00C25749"/>
    <w:rsid w:val="00C275E4"/>
    <w:rsid w:val="00C32DE4"/>
    <w:rsid w:val="00C342AE"/>
    <w:rsid w:val="00C35E5A"/>
    <w:rsid w:val="00C3775B"/>
    <w:rsid w:val="00C53E35"/>
    <w:rsid w:val="00C54197"/>
    <w:rsid w:val="00C60E91"/>
    <w:rsid w:val="00C613C5"/>
    <w:rsid w:val="00C61D80"/>
    <w:rsid w:val="00C72F13"/>
    <w:rsid w:val="00C734ED"/>
    <w:rsid w:val="00C756AD"/>
    <w:rsid w:val="00C946CE"/>
    <w:rsid w:val="00C947A4"/>
    <w:rsid w:val="00CB2B06"/>
    <w:rsid w:val="00CB42F0"/>
    <w:rsid w:val="00CB6458"/>
    <w:rsid w:val="00CC2232"/>
    <w:rsid w:val="00CC751A"/>
    <w:rsid w:val="00CD52AD"/>
    <w:rsid w:val="00CE1258"/>
    <w:rsid w:val="00CE5B7C"/>
    <w:rsid w:val="00CE7D6B"/>
    <w:rsid w:val="00CF2A82"/>
    <w:rsid w:val="00CF7A53"/>
    <w:rsid w:val="00D10F5E"/>
    <w:rsid w:val="00D11639"/>
    <w:rsid w:val="00D13391"/>
    <w:rsid w:val="00D15BF1"/>
    <w:rsid w:val="00D2027A"/>
    <w:rsid w:val="00D228ED"/>
    <w:rsid w:val="00D265D8"/>
    <w:rsid w:val="00D36B3A"/>
    <w:rsid w:val="00D407DA"/>
    <w:rsid w:val="00D47BDA"/>
    <w:rsid w:val="00D53228"/>
    <w:rsid w:val="00D53BB4"/>
    <w:rsid w:val="00D574D7"/>
    <w:rsid w:val="00D62F00"/>
    <w:rsid w:val="00D63F3B"/>
    <w:rsid w:val="00D67E18"/>
    <w:rsid w:val="00D717A1"/>
    <w:rsid w:val="00D7739C"/>
    <w:rsid w:val="00D80260"/>
    <w:rsid w:val="00D81607"/>
    <w:rsid w:val="00D87E13"/>
    <w:rsid w:val="00DB2FA6"/>
    <w:rsid w:val="00DC1899"/>
    <w:rsid w:val="00DC4F71"/>
    <w:rsid w:val="00DD093F"/>
    <w:rsid w:val="00DD3065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3C6C"/>
    <w:rsid w:val="00DF512F"/>
    <w:rsid w:val="00E03547"/>
    <w:rsid w:val="00E0555E"/>
    <w:rsid w:val="00E12C55"/>
    <w:rsid w:val="00E1303E"/>
    <w:rsid w:val="00E13DF6"/>
    <w:rsid w:val="00E25CEA"/>
    <w:rsid w:val="00E278A0"/>
    <w:rsid w:val="00E33297"/>
    <w:rsid w:val="00E36558"/>
    <w:rsid w:val="00E36D16"/>
    <w:rsid w:val="00E40FFD"/>
    <w:rsid w:val="00E417E9"/>
    <w:rsid w:val="00E45EBA"/>
    <w:rsid w:val="00E461E2"/>
    <w:rsid w:val="00E46D3B"/>
    <w:rsid w:val="00E57969"/>
    <w:rsid w:val="00E62CD2"/>
    <w:rsid w:val="00E62E46"/>
    <w:rsid w:val="00E70217"/>
    <w:rsid w:val="00E739CE"/>
    <w:rsid w:val="00E75DEB"/>
    <w:rsid w:val="00E77D5F"/>
    <w:rsid w:val="00E90238"/>
    <w:rsid w:val="00E977F3"/>
    <w:rsid w:val="00EA1DF7"/>
    <w:rsid w:val="00EA62AA"/>
    <w:rsid w:val="00EA775A"/>
    <w:rsid w:val="00EB26FE"/>
    <w:rsid w:val="00EB6414"/>
    <w:rsid w:val="00EC21D5"/>
    <w:rsid w:val="00EC3D10"/>
    <w:rsid w:val="00ED46AA"/>
    <w:rsid w:val="00ED7907"/>
    <w:rsid w:val="00EE2C4E"/>
    <w:rsid w:val="00EE4CDA"/>
    <w:rsid w:val="00EE50DF"/>
    <w:rsid w:val="00EF4D20"/>
    <w:rsid w:val="00EF6AA9"/>
    <w:rsid w:val="00EF704B"/>
    <w:rsid w:val="00F01021"/>
    <w:rsid w:val="00F03C5E"/>
    <w:rsid w:val="00F067EB"/>
    <w:rsid w:val="00F122C8"/>
    <w:rsid w:val="00F42CD9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0AA9"/>
    <w:rsid w:val="00F833F1"/>
    <w:rsid w:val="00F8562D"/>
    <w:rsid w:val="00F90FD5"/>
    <w:rsid w:val="00F92C41"/>
    <w:rsid w:val="00FA5C88"/>
    <w:rsid w:val="00FA6EE8"/>
    <w:rsid w:val="00FB735D"/>
    <w:rsid w:val="00FC2754"/>
    <w:rsid w:val="00FC2E9F"/>
    <w:rsid w:val="00FC675A"/>
    <w:rsid w:val="00FD0D1D"/>
    <w:rsid w:val="00FD451B"/>
    <w:rsid w:val="00FD5FD6"/>
    <w:rsid w:val="00FD7C3C"/>
    <w:rsid w:val="00FE0911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Hyperlink"/>
    <w:basedOn w:val="a0"/>
    <w:uiPriority w:val="99"/>
    <w:unhideWhenUsed/>
    <w:rsid w:val="0048032B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C215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215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9C2E0-DF0B-4C07-99DC-34E9768B2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1169</TotalTime>
  <Pages>6</Pages>
  <Words>1530</Words>
  <Characters>8721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766</cp:revision>
  <cp:lastPrinted>2023-08-03T11:18:00Z</cp:lastPrinted>
  <dcterms:created xsi:type="dcterms:W3CDTF">2019-02-18T10:59:00Z</dcterms:created>
  <dcterms:modified xsi:type="dcterms:W3CDTF">2023-09-21T10:31:00Z</dcterms:modified>
</cp:coreProperties>
</file>